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845185</wp:posOffset>
            </wp:positionH>
            <wp:positionV relativeFrom="paragraph">
              <wp:posOffset>3071</wp:posOffset>
            </wp:positionV>
            <wp:extent cx="1171575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LAVRAS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52"/>
        <w:ind w:left="626" w:right="64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PORTARIA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NORMATIVA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REITORIA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96,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17/3/2023.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spacing w:before="1"/>
        <w:ind w:left="626" w:right="641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COLABORADOR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EVENTUAL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626" w:right="644" w:firstLine="0"/>
        <w:jc w:val="center"/>
        <w:rPr>
          <w:sz w:val="22"/>
        </w:rPr>
      </w:pP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formulário</w:t>
      </w:r>
      <w:r>
        <w:rPr>
          <w:spacing w:val="-4"/>
          <w:sz w:val="22"/>
        </w:rPr>
        <w:t> </w:t>
      </w: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inserido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SCDP.</w:t>
      </w:r>
    </w:p>
    <w:p>
      <w:pPr>
        <w:spacing w:line="259" w:lineRule="auto" w:before="183"/>
        <w:ind w:left="626" w:right="645" w:firstLine="0"/>
        <w:jc w:val="center"/>
        <w:rPr>
          <w:sz w:val="22"/>
        </w:rPr>
      </w:pPr>
      <w:r>
        <w:rPr>
          <w:sz w:val="22"/>
        </w:rPr>
        <w:t>O preenchimento deste formulário não anula a necessidade de preenchimento do formulário</w:t>
      </w:r>
      <w:r>
        <w:rPr>
          <w:spacing w:val="-47"/>
          <w:sz w:val="22"/>
        </w:rPr>
        <w:t> </w:t>
      </w:r>
      <w:r>
        <w:rPr>
          <w:sz w:val="22"/>
        </w:rPr>
        <w:t>de 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Viagem.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124"/>
        <w:gridCol w:w="4518"/>
      </w:tblGrid>
      <w:tr>
        <w:trPr>
          <w:trHeight w:val="451" w:hRule="atLeast"/>
        </w:trPr>
        <w:tc>
          <w:tcPr>
            <w:tcW w:w="9307" w:type="dxa"/>
            <w:gridSpan w:val="3"/>
            <w:shd w:val="clear" w:color="auto" w:fill="DDDDDD"/>
          </w:tcPr>
          <w:p>
            <w:pPr>
              <w:pStyle w:val="TableParagraph"/>
              <w:spacing w:line="265" w:lineRule="exact"/>
              <w:ind w:left="3738" w:right="3727"/>
              <w:jc w:val="center"/>
              <w:rPr>
                <w:sz w:val="22"/>
              </w:rPr>
            </w:pPr>
            <w:r>
              <w:rPr>
                <w:sz w:val="22"/>
              </w:rPr>
              <w:t>SETOR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SOLICITANTE</w:t>
            </w:r>
          </w:p>
        </w:tc>
      </w:tr>
      <w:tr>
        <w:trPr>
          <w:trHeight w:val="448" w:hRule="atLeast"/>
        </w:trPr>
        <w:tc>
          <w:tcPr>
            <w:tcW w:w="930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8" w:lineRule="exact"/>
              <w:ind w:left="1829" w:right="1818"/>
              <w:jc w:val="center"/>
              <w:rPr>
                <w:sz w:val="22"/>
              </w:rPr>
            </w:pPr>
            <w:r>
              <w:rPr>
                <w:sz w:val="22"/>
              </w:rPr>
              <w:t>RESPONSÁVEL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SOLICITANTE</w:t>
            </w:r>
          </w:p>
        </w:tc>
      </w:tr>
      <w:tr>
        <w:trPr>
          <w:trHeight w:val="450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59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 VIAGEM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290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EVENTO</w:t>
            </w:r>
          </w:p>
        </w:tc>
      </w:tr>
      <w:tr>
        <w:trPr>
          <w:trHeight w:val="450" w:hRule="atLeast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65" w:lineRule="exact"/>
              <w:ind w:left="1077"/>
              <w:rPr>
                <w:sz w:val="22"/>
              </w:rPr>
            </w:pPr>
            <w:r>
              <w:rPr>
                <w:sz w:val="22"/>
              </w:rPr>
              <w:t>Vinda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65" w:lineRule="exact"/>
              <w:ind w:left="700"/>
              <w:rPr>
                <w:sz w:val="22"/>
              </w:rPr>
            </w:pPr>
            <w:r>
              <w:rPr>
                <w:sz w:val="22"/>
              </w:rPr>
              <w:t>Retorno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1575" w:val="left" w:leader="none"/>
                <w:tab w:pos="2200" w:val="left" w:leader="none"/>
                <w:tab w:pos="2858" w:val="left" w:leader="none"/>
                <w:tab w:pos="3390" w:val="left" w:leader="none"/>
              </w:tabs>
              <w:ind w:left="1043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  <w:tab/>
              <w:t>a</w:t>
              <w:tab/>
              <w:t>/</w:t>
              <w:tab/>
              <w:t>/</w:t>
            </w:r>
          </w:p>
        </w:tc>
      </w:tr>
      <w:tr>
        <w:trPr>
          <w:trHeight w:val="448" w:hRule="atLeast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265" w:lineRule="exact"/>
              <w:ind w:left="1024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265" w:lineRule="exact"/>
              <w:ind w:left="755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</w:r>
          </w:p>
        </w:tc>
        <w:tc>
          <w:tcPr>
            <w:tcW w:w="4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829" w:right="1820"/>
              <w:jc w:val="center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VIAGEM</w:t>
            </w:r>
          </w:p>
        </w:tc>
      </w:tr>
      <w:tr>
        <w:trPr>
          <w:trHeight w:val="1348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8" w:lineRule="exact"/>
              <w:ind w:left="1829" w:right="1819"/>
              <w:jc w:val="center"/>
              <w:rPr>
                <w:sz w:val="22"/>
              </w:rPr>
            </w:pPr>
            <w:r>
              <w:rPr>
                <w:sz w:val="22"/>
              </w:rPr>
              <w:t>ESTIMATIVA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PASSAGENS</w:t>
            </w:r>
          </w:p>
        </w:tc>
      </w:tr>
      <w:tr>
        <w:trPr>
          <w:trHeight w:val="678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56" w:lineRule="auto"/>
              <w:ind w:left="4421" w:right="223" w:hanging="4175"/>
              <w:rPr>
                <w:sz w:val="22"/>
              </w:rPr>
            </w:pPr>
            <w:r>
              <w:rPr>
                <w:sz w:val="22"/>
              </w:rPr>
              <w:t>VINCULAÇÃO DO SERVIÇO OU EVENTO A PROGRAMAS, PROJETOS OU AÇÕES EM ANDAMENTO 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UFLA</w:t>
            </w:r>
          </w:p>
        </w:tc>
      </w:tr>
      <w:tr>
        <w:trPr>
          <w:trHeight w:val="565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829" w:right="1822"/>
              <w:jc w:val="center"/>
              <w:rPr>
                <w:sz w:val="22"/>
              </w:rPr>
            </w:pPr>
            <w:r>
              <w:rPr>
                <w:sz w:val="22"/>
              </w:rPr>
              <w:t>JUSTIFICATIVA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NECESSIDADE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COLABORADOR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EVENTUAL</w:t>
            </w:r>
          </w:p>
        </w:tc>
      </w:tr>
      <w:tr>
        <w:trPr>
          <w:trHeight w:val="1799" w:hRule="atLeast"/>
        </w:trPr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220" w:bottom="280" w:left="1160" w:right="114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6"/>
      </w:tblGrid>
      <w:tr>
        <w:trPr>
          <w:trHeight w:val="741" w:hRule="atLeast"/>
        </w:trPr>
        <w:tc>
          <w:tcPr>
            <w:tcW w:w="9306" w:type="dxa"/>
            <w:shd w:val="clear" w:color="auto" w:fill="DDDDDD"/>
          </w:tcPr>
          <w:p>
            <w:pPr>
              <w:pStyle w:val="TableParagraph"/>
              <w:spacing w:line="256" w:lineRule="auto"/>
              <w:ind w:left="1307" w:right="533" w:hanging="756"/>
              <w:rPr>
                <w:sz w:val="22"/>
              </w:rPr>
            </w:pPr>
            <w:r>
              <w:rPr>
                <w:sz w:val="22"/>
              </w:rPr>
              <w:t>COMPATIBILIDADE DA QUALIFICAÇÃO DO COLABORADOR EVENTUAL COM A NATUREZA 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NÍVEL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ESPECIALIZAÇÃO EXIGIDO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 DESEMPENHÁ-LA</w:t>
            </w:r>
          </w:p>
        </w:tc>
      </w:tr>
      <w:tr>
        <w:trPr>
          <w:trHeight w:val="964" w:hRule="atLeast"/>
        </w:trPr>
        <w:tc>
          <w:tcPr>
            <w:tcW w:w="9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8" w:hRule="atLeast"/>
        </w:trPr>
        <w:tc>
          <w:tcPr>
            <w:tcW w:w="9306" w:type="dxa"/>
            <w:shd w:val="clear" w:color="auto" w:fill="DDDDDD"/>
          </w:tcPr>
          <w:p>
            <w:pPr>
              <w:pStyle w:val="TableParagraph"/>
              <w:spacing w:line="259" w:lineRule="auto"/>
              <w:ind w:left="3648" w:right="125" w:hanging="3503"/>
              <w:rPr>
                <w:sz w:val="22"/>
              </w:rPr>
            </w:pPr>
            <w:r>
              <w:rPr>
                <w:sz w:val="22"/>
              </w:rPr>
              <w:t>RELEVÂNCIA DA PRESTAÇÃO DO SERVIÇO OU PARTICIPAÇÃO DO COLABORADOR EVENTUAL PARA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FINALIDADES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 UFLA</w:t>
            </w:r>
          </w:p>
        </w:tc>
      </w:tr>
      <w:tr>
        <w:trPr>
          <w:trHeight w:val="1019" w:hRule="atLeast"/>
        </w:trPr>
        <w:tc>
          <w:tcPr>
            <w:tcW w:w="9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566"/>
        <w:gridCol w:w="424"/>
        <w:gridCol w:w="568"/>
        <w:gridCol w:w="431"/>
        <w:gridCol w:w="276"/>
        <w:gridCol w:w="141"/>
        <w:gridCol w:w="1252"/>
        <w:gridCol w:w="448"/>
        <w:gridCol w:w="1555"/>
        <w:gridCol w:w="429"/>
        <w:gridCol w:w="283"/>
        <w:gridCol w:w="2552"/>
      </w:tblGrid>
      <w:tr>
        <w:trPr>
          <w:trHeight w:val="449" w:hRule="atLeast"/>
        </w:trPr>
        <w:tc>
          <w:tcPr>
            <w:tcW w:w="9316" w:type="dxa"/>
            <w:gridSpan w:val="13"/>
            <w:shd w:val="clear" w:color="auto" w:fill="E6E6E6"/>
          </w:tcPr>
          <w:p>
            <w:pPr>
              <w:pStyle w:val="TableParagraph"/>
              <w:spacing w:line="267" w:lineRule="exact"/>
              <w:ind w:left="2006" w:right="1961"/>
              <w:jc w:val="center"/>
              <w:rPr>
                <w:sz w:val="22"/>
              </w:rPr>
            </w:pPr>
            <w:r>
              <w:rPr>
                <w:sz w:val="22"/>
              </w:rPr>
              <w:t>INFORMAÇÕES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COLABORADOR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EVENTUAL</w:t>
            </w:r>
          </w:p>
        </w:tc>
      </w:tr>
      <w:tr>
        <w:trPr>
          <w:trHeight w:val="45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22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83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  <w:tc>
          <w:tcPr>
            <w:tcW w:w="8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CÉDULA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IDENTIDADE</w:t>
            </w:r>
          </w:p>
        </w:tc>
        <w:tc>
          <w:tcPr>
            <w:tcW w:w="6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6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PASSAPORTE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(obrigatório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colaboradores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estrangeiros)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TELEFONES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9316" w:type="dxa"/>
            <w:gridSpan w:val="13"/>
            <w:shd w:val="clear" w:color="auto" w:fill="E6E6E6"/>
          </w:tcPr>
          <w:p>
            <w:pPr>
              <w:pStyle w:val="TableParagraph"/>
              <w:spacing w:line="267" w:lineRule="exact"/>
              <w:ind w:left="2004" w:right="1961"/>
              <w:jc w:val="center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ORIGEM</w:t>
            </w:r>
          </w:p>
        </w:tc>
      </w:tr>
      <w:tr>
        <w:trPr>
          <w:trHeight w:val="450" w:hRule="atLeast"/>
        </w:trPr>
        <w:tc>
          <w:tcPr>
            <w:tcW w:w="1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79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CNPJ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TELEFONE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9316" w:type="dxa"/>
            <w:gridSpan w:val="13"/>
            <w:shd w:val="clear" w:color="auto" w:fill="E6E6E6"/>
          </w:tcPr>
          <w:p>
            <w:pPr>
              <w:pStyle w:val="TableParagraph"/>
              <w:spacing w:line="267" w:lineRule="exact"/>
              <w:ind w:left="2005" w:right="1961"/>
              <w:jc w:val="center"/>
              <w:rPr>
                <w:sz w:val="22"/>
              </w:rPr>
            </w:pPr>
            <w:r>
              <w:rPr>
                <w:sz w:val="22"/>
              </w:rPr>
              <w:t>TITULAÇÃO</w:t>
            </w:r>
          </w:p>
        </w:tc>
      </w:tr>
      <w:tr>
        <w:trPr>
          <w:trHeight w:val="450" w:hRule="atLeast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4"/>
              <w:rPr>
                <w:sz w:val="22"/>
              </w:rPr>
            </w:pPr>
            <w:r>
              <w:rPr>
                <w:sz w:val="22"/>
              </w:rPr>
              <w:t>GRADUAÇÃO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7"/>
              <w:rPr>
                <w:sz w:val="22"/>
              </w:rPr>
            </w:pPr>
            <w:r>
              <w:rPr>
                <w:sz w:val="22"/>
              </w:rPr>
              <w:t>MESTRADO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30"/>
              <w:rPr>
                <w:sz w:val="22"/>
              </w:rPr>
            </w:pPr>
            <w:r>
              <w:rPr>
                <w:sz w:val="22"/>
              </w:rPr>
              <w:t>DOUTORADO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9"/>
              <w:rPr>
                <w:sz w:val="22"/>
              </w:rPr>
            </w:pPr>
            <w:r>
              <w:rPr>
                <w:sz w:val="22"/>
              </w:rPr>
              <w:t>NOTÓRIO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SABER</w:t>
            </w:r>
          </w:p>
        </w:tc>
      </w:tr>
      <w:tr>
        <w:trPr>
          <w:trHeight w:val="448" w:hRule="atLeast"/>
        </w:trPr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TITULAÇÃO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9316" w:type="dxa"/>
            <w:gridSpan w:val="13"/>
            <w:shd w:val="clear" w:color="auto" w:fill="E6E6E6"/>
          </w:tcPr>
          <w:p>
            <w:pPr>
              <w:pStyle w:val="TableParagraph"/>
              <w:spacing w:line="267" w:lineRule="exact"/>
              <w:ind w:left="2005" w:right="1961"/>
              <w:jc w:val="center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TITULOU</w:t>
            </w:r>
          </w:p>
        </w:tc>
      </w:tr>
      <w:tr>
        <w:trPr>
          <w:trHeight w:val="450" w:hRule="atLeast"/>
        </w:trPr>
        <w:tc>
          <w:tcPr>
            <w:tcW w:w="1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22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79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SIGLA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PAÍS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00" w:bottom="280" w:left="1160" w:right="1140"/>
        </w:sectPr>
      </w:pPr>
    </w:p>
    <w:p>
      <w:pPr>
        <w:pStyle w:val="BodyText"/>
        <w:spacing w:before="34"/>
        <w:ind w:left="542"/>
      </w:pPr>
      <w:r>
        <w:rPr/>
        <w:t>O</w:t>
      </w:r>
      <w:r>
        <w:rPr>
          <w:spacing w:val="-4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deverá</w:t>
      </w:r>
      <w:r>
        <w:rPr>
          <w:spacing w:val="-4"/>
        </w:rPr>
        <w:t> </w:t>
      </w:r>
      <w:r>
        <w:rPr/>
        <w:t>anexar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PCDP,</w:t>
      </w:r>
      <w:r>
        <w:rPr>
          <w:spacing w:val="-2"/>
        </w:rPr>
        <w:t> </w:t>
      </w:r>
      <w:r>
        <w:rPr/>
        <w:t>além</w:t>
      </w:r>
      <w:r>
        <w:rPr>
          <w:spacing w:val="-1"/>
        </w:rPr>
        <w:t> </w:t>
      </w:r>
      <w:r>
        <w:rPr/>
        <w:t>desse</w:t>
      </w:r>
      <w:r>
        <w:rPr>
          <w:spacing w:val="-3"/>
        </w:rPr>
        <w:t> </w:t>
      </w:r>
      <w:r>
        <w:rPr/>
        <w:t>formulário,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documentos: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85" w:after="0"/>
        <w:ind w:left="779" w:right="0" w:hanging="238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identificação;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83" w:after="0"/>
        <w:ind w:left="779" w:right="0" w:hanging="238"/>
        <w:jc w:val="left"/>
        <w:rPr>
          <w:sz w:val="24"/>
        </w:rPr>
      </w:pPr>
      <w:r>
        <w:rPr>
          <w:sz w:val="24"/>
        </w:rPr>
        <w:t>currículo</w:t>
      </w:r>
      <w:r>
        <w:rPr>
          <w:spacing w:val="-3"/>
          <w:sz w:val="24"/>
        </w:rPr>
        <w:t> </w:t>
      </w:r>
      <w:r>
        <w:rPr>
          <w:sz w:val="24"/>
        </w:rPr>
        <w:t>resumido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beneficiado.</w:t>
      </w:r>
    </w:p>
    <w:p>
      <w:pPr>
        <w:pStyle w:val="BodyText"/>
        <w:spacing w:line="259" w:lineRule="auto" w:before="184"/>
        <w:ind w:left="542" w:right="559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concessões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passagens</w:t>
      </w:r>
      <w:r>
        <w:rPr>
          <w:spacing w:val="1"/>
        </w:rPr>
        <w:t> </w:t>
      </w:r>
      <w:r>
        <w:rPr/>
        <w:t>aéreas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colaborador eventual por períodos de tempo que, por sua duração, frequência ou</w:t>
      </w:r>
      <w:r>
        <w:rPr>
          <w:spacing w:val="1"/>
        </w:rPr>
        <w:t> </w:t>
      </w:r>
      <w:r>
        <w:rPr/>
        <w:t>ininterrupção,</w:t>
      </w:r>
      <w:r>
        <w:rPr>
          <w:spacing w:val="-3"/>
        </w:rPr>
        <w:t> </w:t>
      </w:r>
      <w:r>
        <w:rPr/>
        <w:t>possam</w:t>
      </w:r>
      <w:r>
        <w:rPr>
          <w:spacing w:val="-3"/>
        </w:rPr>
        <w:t> </w:t>
      </w:r>
      <w:r>
        <w:rPr/>
        <w:t>descaracterizar a</w:t>
      </w:r>
      <w:r>
        <w:rPr>
          <w:spacing w:val="-3"/>
        </w:rPr>
        <w:t> </w:t>
      </w:r>
      <w:r>
        <w:rPr/>
        <w:t>eventualidade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trabalhos</w:t>
      </w:r>
      <w:r>
        <w:rPr>
          <w:spacing w:val="-1"/>
        </w:rPr>
        <w:t> </w:t>
      </w:r>
      <w:r>
        <w:rPr/>
        <w:t>realizados.</w:t>
      </w:r>
    </w:p>
    <w:p>
      <w:pPr>
        <w:pStyle w:val="BodyText"/>
        <w:spacing w:line="259" w:lineRule="auto" w:before="157"/>
        <w:ind w:left="542" w:right="557"/>
        <w:jc w:val="both"/>
      </w:pPr>
      <w:r>
        <w:rPr/>
        <w:t>Para adequada análise da PCDP, o solicitante deverá inserir nos campos adequados do</w:t>
      </w:r>
      <w:r>
        <w:rPr>
          <w:spacing w:val="1"/>
        </w:rPr>
        <w:t> </w:t>
      </w:r>
      <w:r>
        <w:rPr/>
        <w:t>SCDP todas as informações necessárias à perfeita descrição das viagens, incluindo os</w:t>
      </w:r>
      <w:r>
        <w:rPr>
          <w:spacing w:val="1"/>
        </w:rPr>
        <w:t> </w:t>
      </w:r>
      <w:r>
        <w:rPr/>
        <w:t>dados relativos à justificativa dos deslocamentos e às datas, os locais e os horários dos</w:t>
      </w:r>
      <w:r>
        <w:rPr>
          <w:spacing w:val="1"/>
        </w:rPr>
        <w:t> </w:t>
      </w:r>
      <w:r>
        <w:rPr/>
        <w:t>compromissos</w:t>
      </w:r>
      <w:r>
        <w:rPr>
          <w:spacing w:val="1"/>
        </w:rPr>
        <w:t> </w:t>
      </w:r>
      <w:r>
        <w:rPr/>
        <w:t>assumidos,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vir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deslocamento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proposto,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convites,</w:t>
      </w:r>
      <w:r>
        <w:rPr>
          <w:spacing w:val="1"/>
        </w:rPr>
        <w:t> </w:t>
      </w:r>
      <w:r>
        <w:rPr/>
        <w:t>programações,</w:t>
      </w:r>
      <w:r>
        <w:rPr>
          <w:spacing w:val="1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"folders".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1383" w:val="left" w:leader="none"/>
          <w:tab w:pos="1953" w:val="left" w:leader="none"/>
          <w:tab w:pos="2525" w:val="left" w:leader="none"/>
        </w:tabs>
        <w:ind w:left="542"/>
      </w:pP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193.130005pt;margin-top:19.574919pt;width:209.1pt;height:.1pt;mso-position-horizontal-relative:page;mso-position-vertical-relative:paragraph;z-index:-15728128;mso-wrap-distance-left:0;mso-wrap-distance-right:0" coordorigin="3863,391" coordsize="4182,0" path="m3863,391l8044,39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623" w:right="645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Chefe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Unidade</w:t>
      </w:r>
      <w:r>
        <w:rPr>
          <w:spacing w:val="-1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UFLA</w:t>
      </w:r>
    </w:p>
    <w:sectPr>
      <w:pgSz w:w="11910" w:h="16840"/>
      <w:pgMar w:top="136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79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7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0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5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2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1"/>
      <w:ind w:left="345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779" w:hanging="238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2023-03-17T19:45:17Z</dcterms:created>
  <dcterms:modified xsi:type="dcterms:W3CDTF">2023-03-17T19:45:17Z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